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02686" w:rsidP="004C5D0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C5D0F">
              <w:t xml:space="preserve">19.12.2014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02686" w:rsidP="004C5D0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C5D0F">
              <w:t>60/135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02686" w:rsidP="00D8088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A435A" w:rsidRPr="00DA435A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D80886">
              <w:rPr>
                <w:noProof/>
              </w:rPr>
              <w:t>5</w:t>
            </w:r>
            <w:r w:rsidR="00DA435A" w:rsidRPr="00DA435A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E20C48">
      <w:pPr>
        <w:tabs>
          <w:tab w:val="left" w:pos="1897"/>
        </w:tabs>
      </w:pPr>
    </w:p>
    <w:p w:rsidR="00E20C48" w:rsidRPr="00DA435A" w:rsidRDefault="00E20C48" w:rsidP="00E20C48">
      <w:pPr>
        <w:tabs>
          <w:tab w:val="left" w:pos="1897"/>
        </w:tabs>
        <w:rPr>
          <w:szCs w:val="28"/>
        </w:rPr>
      </w:pPr>
    </w:p>
    <w:p w:rsidR="00DA435A" w:rsidRPr="00DA435A" w:rsidRDefault="00DA435A" w:rsidP="00DA4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435A">
        <w:rPr>
          <w:szCs w:val="28"/>
        </w:rPr>
        <w:t xml:space="preserve">В соответствии с Федеральным </w:t>
      </w:r>
      <w:hyperlink r:id="rId11" w:history="1">
        <w:r w:rsidRPr="00DA435A">
          <w:rPr>
            <w:szCs w:val="28"/>
          </w:rPr>
          <w:t>законом</w:t>
        </w:r>
      </w:hyperlink>
      <w:r w:rsidRPr="00DA435A">
        <w:rPr>
          <w:szCs w:val="28"/>
        </w:rPr>
        <w:t xml:space="preserve"> от 26 марта 2003 году № 35-ФЗ «Об электроэнергетике», </w:t>
      </w:r>
      <w:hyperlink r:id="rId12" w:history="1">
        <w:r w:rsidRPr="00DA435A">
          <w:rPr>
            <w:szCs w:val="28"/>
          </w:rPr>
          <w:t>постановлением</w:t>
        </w:r>
      </w:hyperlink>
      <w:r w:rsidRPr="00DA435A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A53D43">
        <w:rPr>
          <w:szCs w:val="28"/>
        </w:rPr>
        <w:t>п</w:t>
      </w:r>
      <w:r w:rsidR="00A53D43" w:rsidRPr="00A53D43">
        <w:rPr>
          <w:szCs w:val="28"/>
        </w:rPr>
        <w:t>риказ</w:t>
      </w:r>
      <w:r w:rsidR="00A53D43">
        <w:rPr>
          <w:szCs w:val="28"/>
        </w:rPr>
        <w:t>ом</w:t>
      </w:r>
      <w:r w:rsidR="00A53D43" w:rsidRPr="00A53D43">
        <w:rPr>
          <w:szCs w:val="28"/>
        </w:rPr>
        <w:t xml:space="preserve"> ФСТ России от 16</w:t>
      </w:r>
      <w:r w:rsidR="00A53D43">
        <w:rPr>
          <w:szCs w:val="28"/>
        </w:rPr>
        <w:t xml:space="preserve"> сентября </w:t>
      </w:r>
      <w:r w:rsidR="00A53D43" w:rsidRPr="00A53D43">
        <w:rPr>
          <w:szCs w:val="28"/>
        </w:rPr>
        <w:t xml:space="preserve">2014 </w:t>
      </w:r>
      <w:r w:rsidR="00A53D43">
        <w:rPr>
          <w:szCs w:val="28"/>
        </w:rPr>
        <w:t>года № </w:t>
      </w:r>
      <w:r w:rsidR="00A53D43" w:rsidRPr="00A53D43">
        <w:rPr>
          <w:szCs w:val="28"/>
        </w:rPr>
        <w:t xml:space="preserve">1442-э </w:t>
      </w:r>
      <w:r w:rsidR="00EB2F59">
        <w:rPr>
          <w:szCs w:val="28"/>
        </w:rPr>
        <w:t>«</w:t>
      </w:r>
      <w:r w:rsidR="00A53D43" w:rsidRPr="00A53D43">
        <w:rPr>
          <w:szCs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</w:t>
      </w:r>
      <w:r w:rsidR="00EB2F59">
        <w:rPr>
          <w:szCs w:val="28"/>
        </w:rPr>
        <w:t xml:space="preserve"> к нему категориям потребителей», </w:t>
      </w:r>
      <w:r w:rsidRPr="00DA435A">
        <w:rPr>
          <w:szCs w:val="28"/>
        </w:rPr>
        <w:t xml:space="preserve">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</w:t>
      </w:r>
      <w:hyperlink r:id="rId13" w:history="1">
        <w:r w:rsidRPr="00DA435A">
          <w:rPr>
            <w:szCs w:val="28"/>
          </w:rPr>
          <w:t>приказом</w:t>
        </w:r>
      </w:hyperlink>
      <w:r w:rsidRPr="00DA435A">
        <w:rPr>
          <w:szCs w:val="28"/>
        </w:rPr>
        <w:t xml:space="preserve"> ФСТ России от 1</w:t>
      </w:r>
      <w:r w:rsidR="0084391E">
        <w:rPr>
          <w:szCs w:val="28"/>
        </w:rPr>
        <w:t>0</w:t>
      </w:r>
      <w:r w:rsidRPr="00DA435A">
        <w:rPr>
          <w:szCs w:val="28"/>
        </w:rPr>
        <w:t xml:space="preserve"> октября </w:t>
      </w:r>
      <w:r w:rsidR="0084391E">
        <w:rPr>
          <w:szCs w:val="28"/>
        </w:rPr>
        <w:t xml:space="preserve">2014 </w:t>
      </w:r>
      <w:r w:rsidRPr="00DA435A">
        <w:rPr>
          <w:szCs w:val="28"/>
        </w:rPr>
        <w:t xml:space="preserve">года № </w:t>
      </w:r>
      <w:r w:rsidR="0084391E">
        <w:rPr>
          <w:szCs w:val="28"/>
        </w:rPr>
        <w:t>225</w:t>
      </w:r>
      <w:r w:rsidRPr="00DA435A">
        <w:rPr>
          <w:szCs w:val="28"/>
        </w:rPr>
        <w:t>-э/1 «О предельных уровнях тарифов на электрич</w:t>
      </w:r>
      <w:r w:rsidR="00D80886">
        <w:rPr>
          <w:szCs w:val="28"/>
        </w:rPr>
        <w:t>ескую энергию (мощность) на 2015</w:t>
      </w:r>
      <w:r w:rsidRPr="00DA435A">
        <w:rPr>
          <w:szCs w:val="28"/>
        </w:rPr>
        <w:t xml:space="preserve"> год»:</w:t>
      </w:r>
    </w:p>
    <w:p w:rsidR="00037E9E" w:rsidRDefault="006B7427" w:rsidP="00037E9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5"/>
      <w:bookmarkEnd w:id="2"/>
      <w:r w:rsidRPr="0043525F">
        <w:rPr>
          <w:b/>
          <w:szCs w:val="28"/>
        </w:rPr>
        <w:t>1.</w:t>
      </w:r>
      <w:r w:rsidRPr="00995381">
        <w:rPr>
          <w:szCs w:val="28"/>
        </w:rPr>
        <w:t xml:space="preserve"> </w:t>
      </w:r>
      <w:r w:rsidR="00DA435A" w:rsidRPr="006B7427">
        <w:rPr>
          <w:szCs w:val="28"/>
        </w:rPr>
        <w:t>Установить и ввести в действ</w:t>
      </w:r>
      <w:r w:rsidR="0084391E" w:rsidRPr="006B7427">
        <w:rPr>
          <w:szCs w:val="28"/>
        </w:rPr>
        <w:t>ие с 1 января по 31 декабря 2015</w:t>
      </w:r>
      <w:r w:rsidR="00DA435A" w:rsidRPr="006B7427">
        <w:rPr>
          <w:szCs w:val="28"/>
        </w:rPr>
        <w:t xml:space="preserve"> года включительно цены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6B7427" w:rsidRPr="006B7427" w:rsidRDefault="004C5D0F" w:rsidP="00037E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5D0F">
        <w:rPr>
          <w:b/>
          <w:szCs w:val="28"/>
        </w:rPr>
        <w:t>2.</w:t>
      </w:r>
      <w:r>
        <w:rPr>
          <w:szCs w:val="28"/>
        </w:rPr>
        <w:t xml:space="preserve"> </w:t>
      </w:r>
      <w:r w:rsidR="00A53D43">
        <w:rPr>
          <w:szCs w:val="28"/>
        </w:rPr>
        <w:t xml:space="preserve">При расчете цен (тарифов) на электрическую энергию для населения </w:t>
      </w:r>
      <w:r w:rsidR="00A53D43" w:rsidRPr="006B7427">
        <w:rPr>
          <w:szCs w:val="28"/>
        </w:rPr>
        <w:t>и приравненных к нему категорий</w:t>
      </w:r>
      <w:r w:rsidR="00A53D43">
        <w:rPr>
          <w:szCs w:val="28"/>
        </w:rPr>
        <w:t xml:space="preserve"> </w:t>
      </w:r>
      <w:r w:rsidR="009057EC" w:rsidRPr="006B7427">
        <w:rPr>
          <w:szCs w:val="28"/>
        </w:rPr>
        <w:t xml:space="preserve">потребителей Нижегородской области </w:t>
      </w:r>
      <w:r w:rsidR="00A53D43">
        <w:rPr>
          <w:szCs w:val="28"/>
        </w:rPr>
        <w:t>и</w:t>
      </w:r>
      <w:r w:rsidR="00A53D43" w:rsidRPr="006B7427">
        <w:rPr>
          <w:szCs w:val="28"/>
        </w:rPr>
        <w:t xml:space="preserve">спользованы </w:t>
      </w:r>
      <w:r w:rsidR="00A53D43">
        <w:rPr>
          <w:szCs w:val="28"/>
        </w:rPr>
        <w:t>о</w:t>
      </w:r>
      <w:r w:rsidR="006B7427" w:rsidRPr="006B7427">
        <w:rPr>
          <w:szCs w:val="28"/>
        </w:rPr>
        <w:t xml:space="preserve">бъемы </w:t>
      </w:r>
      <w:r w:rsidR="00037E9E">
        <w:rPr>
          <w:szCs w:val="28"/>
        </w:rPr>
        <w:t xml:space="preserve">потребления </w:t>
      </w:r>
      <w:r w:rsidR="006B7427" w:rsidRPr="006B7427">
        <w:rPr>
          <w:szCs w:val="28"/>
        </w:rPr>
        <w:t>электрической энергии (мощности),</w:t>
      </w:r>
      <w:r w:rsidR="0043525F">
        <w:rPr>
          <w:szCs w:val="28"/>
        </w:rPr>
        <w:t xml:space="preserve"> </w:t>
      </w:r>
      <w:r w:rsidR="006B7427" w:rsidRPr="006B7427">
        <w:rPr>
          <w:szCs w:val="28"/>
        </w:rPr>
        <w:t>приведен</w:t>
      </w:r>
      <w:r w:rsidR="00A53D43">
        <w:rPr>
          <w:szCs w:val="28"/>
        </w:rPr>
        <w:t>ные</w:t>
      </w:r>
      <w:r w:rsidR="006B7427" w:rsidRPr="006B7427">
        <w:rPr>
          <w:szCs w:val="28"/>
        </w:rPr>
        <w:t xml:space="preserve"> в Приложени</w:t>
      </w:r>
      <w:r w:rsidR="00A53D43">
        <w:rPr>
          <w:szCs w:val="28"/>
        </w:rPr>
        <w:t>и</w:t>
      </w:r>
      <w:r w:rsidR="006B7427" w:rsidRPr="006B7427">
        <w:rPr>
          <w:szCs w:val="28"/>
        </w:rPr>
        <w:t xml:space="preserve"> 2.</w:t>
      </w:r>
    </w:p>
    <w:p w:rsidR="00DA435A" w:rsidRPr="00DA435A" w:rsidRDefault="006B7427" w:rsidP="00DA43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26"/>
      <w:bookmarkEnd w:id="3"/>
      <w:r>
        <w:rPr>
          <w:b/>
          <w:szCs w:val="28"/>
        </w:rPr>
        <w:t>3</w:t>
      </w:r>
      <w:r w:rsidR="00DA435A" w:rsidRPr="00DA435A">
        <w:rPr>
          <w:b/>
          <w:szCs w:val="28"/>
        </w:rPr>
        <w:t>.</w:t>
      </w:r>
      <w:r w:rsidR="00DA435A" w:rsidRPr="00DA435A">
        <w:rPr>
          <w:szCs w:val="28"/>
        </w:rPr>
        <w:t xml:space="preserve"> Настоящее решение вступает в силу в установленном порядке.</w:t>
      </w:r>
    </w:p>
    <w:p w:rsidR="00E20C48" w:rsidRDefault="00E20C48" w:rsidP="00E20C48">
      <w:pPr>
        <w:pStyle w:val="ac"/>
        <w:ind w:firstLine="708"/>
      </w:pPr>
    </w:p>
    <w:p w:rsidR="00E20C48" w:rsidRDefault="00E20C48" w:rsidP="00E20C48">
      <w:pPr>
        <w:tabs>
          <w:tab w:val="left" w:pos="1897"/>
        </w:tabs>
        <w:rPr>
          <w:szCs w:val="28"/>
        </w:rPr>
      </w:pPr>
    </w:p>
    <w:p w:rsidR="00E20C48" w:rsidRPr="00995381" w:rsidRDefault="0084391E" w:rsidP="00E20C48">
      <w:pPr>
        <w:tabs>
          <w:tab w:val="left" w:pos="1897"/>
        </w:tabs>
        <w:rPr>
          <w:sz w:val="16"/>
          <w:szCs w:val="16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E20C48" w:rsidRDefault="00E20C48" w:rsidP="00E20C48">
      <w:pPr>
        <w:tabs>
          <w:tab w:val="left" w:pos="1897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190"/>
        <w:gridCol w:w="1313"/>
        <w:gridCol w:w="4536"/>
      </w:tblGrid>
      <w:tr w:rsidR="00E20C48" w:rsidRPr="00971AD6" w:rsidTr="0076291F">
        <w:tc>
          <w:tcPr>
            <w:tcW w:w="3190" w:type="dxa"/>
          </w:tcPr>
          <w:p w:rsidR="00E20C48" w:rsidRPr="00971AD6" w:rsidRDefault="00E20C48" w:rsidP="007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E20C48" w:rsidRPr="00971AD6" w:rsidRDefault="00E20C48" w:rsidP="007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0C48" w:rsidRPr="00971AD6" w:rsidRDefault="00E20C4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ПРИЛОЖЕНИЕ 1 </w:t>
            </w:r>
          </w:p>
          <w:p w:rsidR="00E20C48" w:rsidRPr="00971AD6" w:rsidRDefault="00E20C4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E20C48" w:rsidRPr="00971AD6" w:rsidRDefault="00E20C48" w:rsidP="004C5D0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от </w:t>
            </w:r>
            <w:r w:rsidR="004C5D0F">
              <w:rPr>
                <w:sz w:val="24"/>
                <w:szCs w:val="24"/>
              </w:rPr>
              <w:t>19</w:t>
            </w:r>
            <w:r w:rsidRPr="00971AD6">
              <w:rPr>
                <w:sz w:val="24"/>
                <w:szCs w:val="24"/>
              </w:rPr>
              <w:t xml:space="preserve"> декабря 201</w:t>
            </w:r>
            <w:r w:rsidR="00D312DC">
              <w:rPr>
                <w:sz w:val="24"/>
                <w:szCs w:val="24"/>
              </w:rPr>
              <w:t>4</w:t>
            </w:r>
            <w:r w:rsidRPr="00971AD6">
              <w:rPr>
                <w:sz w:val="24"/>
                <w:szCs w:val="24"/>
              </w:rPr>
              <w:t xml:space="preserve"> года № </w:t>
            </w:r>
            <w:r w:rsidR="004C5D0F">
              <w:rPr>
                <w:sz w:val="24"/>
                <w:szCs w:val="24"/>
              </w:rPr>
              <w:t>60/135</w:t>
            </w:r>
          </w:p>
        </w:tc>
      </w:tr>
    </w:tbl>
    <w:p w:rsidR="00E20C48" w:rsidRDefault="00E20C48" w:rsidP="00E20C48">
      <w:pPr>
        <w:jc w:val="both"/>
        <w:rPr>
          <w:sz w:val="24"/>
          <w:szCs w:val="24"/>
        </w:rPr>
      </w:pPr>
    </w:p>
    <w:p w:rsidR="00E20C48" w:rsidRDefault="00E20C48" w:rsidP="00E20C48">
      <w:pPr>
        <w:jc w:val="both"/>
        <w:rPr>
          <w:sz w:val="24"/>
          <w:szCs w:val="24"/>
        </w:rPr>
      </w:pPr>
    </w:p>
    <w:p w:rsidR="00E20C48" w:rsidRDefault="00E20C48" w:rsidP="00E20C48">
      <w:pPr>
        <w:jc w:val="both"/>
        <w:rPr>
          <w:sz w:val="24"/>
          <w:szCs w:val="24"/>
        </w:rPr>
      </w:pPr>
    </w:p>
    <w:p w:rsidR="00DA435A" w:rsidRPr="00CB0987" w:rsidRDefault="00DA435A" w:rsidP="00DA435A">
      <w:pPr>
        <w:jc w:val="center"/>
        <w:rPr>
          <w:b/>
        </w:rPr>
      </w:pPr>
      <w:r w:rsidRPr="00CB0987">
        <w:rPr>
          <w:b/>
        </w:rPr>
        <w:t>Цены (тарифы)</w:t>
      </w:r>
    </w:p>
    <w:p w:rsidR="00DA435A" w:rsidRPr="00CB0987" w:rsidRDefault="00DA435A" w:rsidP="00DA435A">
      <w:pPr>
        <w:jc w:val="center"/>
        <w:rPr>
          <w:b/>
        </w:rPr>
      </w:pPr>
      <w:r w:rsidRPr="00CB0987">
        <w:rPr>
          <w:b/>
        </w:rPr>
        <w:t>на электрическую энергию для населения и приравненны</w:t>
      </w:r>
      <w:r>
        <w:rPr>
          <w:b/>
        </w:rPr>
        <w:t>х</w:t>
      </w:r>
      <w:r w:rsidRPr="00CB0987">
        <w:rPr>
          <w:b/>
        </w:rPr>
        <w:t xml:space="preserve"> к нему</w:t>
      </w:r>
    </w:p>
    <w:p w:rsidR="00DA435A" w:rsidRDefault="00DA435A" w:rsidP="00DA435A">
      <w:pPr>
        <w:jc w:val="center"/>
        <w:rPr>
          <w:b/>
        </w:rPr>
      </w:pPr>
      <w:r>
        <w:rPr>
          <w:b/>
        </w:rPr>
        <w:t>категорий</w:t>
      </w:r>
      <w:r w:rsidRPr="00CB0987">
        <w:rPr>
          <w:b/>
        </w:rPr>
        <w:t xml:space="preserve"> потребителей </w:t>
      </w:r>
      <w:r w:rsidR="00EB2F59">
        <w:rPr>
          <w:b/>
        </w:rPr>
        <w:t xml:space="preserve">на территории </w:t>
      </w:r>
      <w:r>
        <w:rPr>
          <w:b/>
        </w:rPr>
        <w:t>Нижегородской области на 201</w:t>
      </w:r>
      <w:r w:rsidR="00D312DC">
        <w:rPr>
          <w:b/>
        </w:rPr>
        <w:t>5</w:t>
      </w:r>
      <w:r>
        <w:rPr>
          <w:b/>
        </w:rPr>
        <w:t xml:space="preserve"> год</w:t>
      </w:r>
    </w:p>
    <w:p w:rsidR="00DA435A" w:rsidRPr="00CB0987" w:rsidRDefault="00DA435A" w:rsidP="00DA435A">
      <w:pPr>
        <w:jc w:val="center"/>
        <w:rPr>
          <w:b/>
        </w:rPr>
      </w:pPr>
    </w:p>
    <w:tbl>
      <w:tblPr>
        <w:tblW w:w="9759" w:type="dxa"/>
        <w:tblInd w:w="-34" w:type="dxa"/>
        <w:tblLayout w:type="fixed"/>
        <w:tblLook w:val="04A0"/>
      </w:tblPr>
      <w:tblGrid>
        <w:gridCol w:w="757"/>
        <w:gridCol w:w="2880"/>
        <w:gridCol w:w="1701"/>
        <w:gridCol w:w="1140"/>
        <w:gridCol w:w="1127"/>
        <w:gridCol w:w="1050"/>
        <w:gridCol w:w="1104"/>
      </w:tblGrid>
      <w:tr w:rsidR="00D312DC" w:rsidRPr="00237C4B" w:rsidTr="00AA7A08">
        <w:trPr>
          <w:trHeight w:val="285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12DC" w:rsidRDefault="00D312DC" w:rsidP="00AA7A08">
            <w:pPr>
              <w:ind w:left="-410" w:firstLine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Нижегородская область</w:t>
            </w:r>
          </w:p>
        </w:tc>
      </w:tr>
      <w:tr w:rsidR="00EB2F59" w:rsidRPr="00237C4B" w:rsidTr="00AA7A08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№</w:t>
            </w:r>
            <w:r w:rsidRPr="00013572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9C4137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Показатель (группы потребителей</w:t>
            </w:r>
            <w:r w:rsidRPr="00013572">
              <w:rPr>
                <w:b/>
                <w:bCs/>
                <w:sz w:val="20"/>
              </w:rPr>
              <w:br/>
              <w:t>с разбивкой по ставкам</w:t>
            </w:r>
            <w:r>
              <w:rPr>
                <w:b/>
                <w:bCs/>
                <w:sz w:val="20"/>
              </w:rPr>
              <w:t xml:space="preserve"> и</w:t>
            </w:r>
            <w:r w:rsidRPr="00013572">
              <w:rPr>
                <w:b/>
                <w:bCs/>
                <w:sz w:val="20"/>
              </w:rPr>
              <w:br/>
              <w:t>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  <w:r w:rsidRPr="00013572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D31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пределах социальной нормы потребления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2F59" w:rsidRDefault="00EB2F59" w:rsidP="00D312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Сверх социальной нормы потребления</w:t>
            </w:r>
          </w:p>
        </w:tc>
      </w:tr>
      <w:tr w:rsidR="00EB2F59" w:rsidRPr="00237C4B" w:rsidTr="00DA58FE">
        <w:trPr>
          <w:trHeight w:val="28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ind w:left="-410" w:firstLine="4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F59" w:rsidRPr="00013572" w:rsidRDefault="00E52513" w:rsidP="00EB2F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  <w:r w:rsidR="00EB2F59" w:rsidRPr="00013572">
              <w:rPr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left="-50" w:firstLine="5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 полугодие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right="-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52513" w:rsidP="00D312DC">
            <w:pPr>
              <w:ind w:left="-36" w:firstLine="3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 полугодие</w:t>
            </w:r>
          </w:p>
        </w:tc>
      </w:tr>
      <w:tr w:rsidR="00EB2F59" w:rsidRPr="00237C4B" w:rsidTr="00DA58FE">
        <w:trPr>
          <w:trHeight w:val="60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59" w:rsidRPr="00013572" w:rsidRDefault="00EB2F59" w:rsidP="0076291F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F59" w:rsidRPr="00013572" w:rsidRDefault="00EB2F59" w:rsidP="0076291F">
            <w:pPr>
              <w:ind w:left="-410" w:firstLine="410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2F59" w:rsidRPr="00013572" w:rsidRDefault="00EB2F59" w:rsidP="0076291F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F59" w:rsidRPr="00013572" w:rsidRDefault="00EB2F59" w:rsidP="0076291F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76291F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A6092C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F59" w:rsidRPr="00013572" w:rsidRDefault="00EB2F59" w:rsidP="00A6092C">
            <w:pPr>
              <w:ind w:left="-410" w:firstLine="410"/>
              <w:jc w:val="center"/>
              <w:rPr>
                <w:sz w:val="20"/>
              </w:rPr>
            </w:pPr>
            <w:r w:rsidRPr="00013572">
              <w:rPr>
                <w:sz w:val="20"/>
              </w:rPr>
              <w:t>Цена</w:t>
            </w:r>
            <w:r w:rsidRPr="00013572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013572">
              <w:rPr>
                <w:sz w:val="20"/>
              </w:rPr>
              <w:t>(тариф)</w:t>
            </w:r>
          </w:p>
        </w:tc>
      </w:tr>
      <w:tr w:rsidR="00D312DC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12DC" w:rsidRPr="00971AD6" w:rsidRDefault="00D312DC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12DC" w:rsidRPr="00CB0987" w:rsidRDefault="00D312DC" w:rsidP="0076291F">
            <w:pPr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312DC" w:rsidRPr="00CB0987" w:rsidRDefault="00D312DC" w:rsidP="0076291F">
            <w:pPr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bCs/>
              </w:rPr>
            </w:pPr>
            <w:r w:rsidRPr="00CB0987">
              <w:rPr>
                <w:b/>
                <w:bCs/>
              </w:rPr>
              <w:t>4</w:t>
            </w:r>
            <w:r w:rsidRPr="00CB0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bCs/>
              </w:rPr>
            </w:pPr>
            <w:r w:rsidRPr="00CB09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DC" w:rsidRPr="00CB0987" w:rsidRDefault="00D312DC" w:rsidP="0076291F">
            <w:pPr>
              <w:ind w:left="-410" w:firstLine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A7A08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971AD6" w:rsidRDefault="00AA7A08" w:rsidP="00AA7A08">
            <w:pPr>
              <w:jc w:val="both"/>
              <w:rPr>
                <w:i/>
                <w:iCs/>
                <w:sz w:val="24"/>
                <w:szCs w:val="24"/>
              </w:rPr>
            </w:pPr>
            <w:r w:rsidRPr="00971AD6">
              <w:rPr>
                <w:i/>
                <w:iCs/>
                <w:sz w:val="24"/>
                <w:szCs w:val="24"/>
              </w:rPr>
              <w:t>Население, за исключением указанного в пунктах 2 и 3</w:t>
            </w:r>
            <w:r>
              <w:rPr>
                <w:i/>
                <w:iCs/>
                <w:sz w:val="24"/>
                <w:szCs w:val="24"/>
              </w:rPr>
              <w:t xml:space="preserve"> (тарифы указываются с учетом НДС)</w:t>
            </w:r>
          </w:p>
        </w:tc>
      </w:tr>
      <w:tr w:rsidR="00AA7A08" w:rsidRPr="00237C4B" w:rsidTr="00AA7A0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AA7A08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0C694C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08" w:rsidRPr="00971AD6" w:rsidRDefault="00AA7A08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AA7A08" w:rsidRPr="00237C4B" w:rsidTr="00AA7A08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7A08" w:rsidRPr="00971AD6" w:rsidRDefault="00AA7A08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A08" w:rsidRPr="00971AD6" w:rsidRDefault="00AA7A08" w:rsidP="00AA7A08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1.3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8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8E3C51">
            <w:pPr>
              <w:jc w:val="both"/>
              <w:rPr>
                <w:b/>
                <w:iCs/>
                <w:sz w:val="24"/>
                <w:szCs w:val="24"/>
              </w:rPr>
            </w:pPr>
            <w:r w:rsidRPr="009C4137">
              <w:rPr>
                <w:b/>
                <w:iCs/>
                <w:sz w:val="24"/>
                <w:szCs w:val="24"/>
              </w:rPr>
              <w:t>Население, проживающее в городских населенных пунктах в домах,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C4137">
              <w:rPr>
                <w:b/>
                <w:iCs/>
                <w:sz w:val="24"/>
                <w:szCs w:val="24"/>
              </w:rPr>
              <w:t>оборудованных в установленном порядке стационарными электроплитами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C4137">
              <w:rPr>
                <w:b/>
                <w:iCs/>
                <w:sz w:val="24"/>
                <w:szCs w:val="24"/>
              </w:rPr>
              <w:t>и (или) электроотопительными установками (тарифы указываются с учетом НДС)</w:t>
            </w:r>
          </w:p>
        </w:tc>
      </w:tr>
      <w:tr w:rsidR="008E3C51" w:rsidRPr="00237C4B" w:rsidTr="00254F91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2.3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8E3C51">
            <w:pPr>
              <w:jc w:val="both"/>
              <w:rPr>
                <w:b/>
                <w:iCs/>
                <w:sz w:val="24"/>
                <w:szCs w:val="24"/>
              </w:rPr>
            </w:pPr>
            <w:r w:rsidRPr="009C4137">
              <w:rPr>
                <w:b/>
                <w:iCs/>
                <w:sz w:val="24"/>
                <w:szCs w:val="24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8E3C51" w:rsidRPr="00237C4B" w:rsidTr="00A557EC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A557EC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A557EC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lastRenderedPageBreak/>
              <w:t>3.2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557EC">
            <w:pPr>
              <w:pageBreakBefore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A557EC">
        <w:trPr>
          <w:trHeight w:val="28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3.3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A6092C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8E3C51" w:rsidRPr="00237C4B" w:rsidTr="00254F91">
        <w:trPr>
          <w:trHeight w:val="27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9057EC" w:rsidP="009057EC">
            <w:pPr>
              <w:jc w:val="both"/>
              <w:rPr>
                <w:b/>
                <w:iCs/>
                <w:sz w:val="24"/>
                <w:szCs w:val="24"/>
              </w:rPr>
            </w:pPr>
            <w:r w:rsidRPr="009057EC">
              <w:rPr>
                <w:b/>
                <w:iCs/>
                <w:sz w:val="24"/>
                <w:szCs w:val="24"/>
              </w:rPr>
              <w:t>Потребители, приравненные к населению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 (тарифы указываются с учетом НДС).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C4137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двум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8E3C51">
            <w:pPr>
              <w:jc w:val="both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8E3C51" w:rsidRPr="00237C4B" w:rsidTr="00254F91">
        <w:trPr>
          <w:trHeight w:val="33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>4.3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rPr>
                <w:b/>
                <w:bCs/>
                <w:sz w:val="24"/>
                <w:szCs w:val="24"/>
              </w:rPr>
            </w:pPr>
            <w:r w:rsidRPr="00971AD6">
              <w:rPr>
                <w:b/>
                <w:bCs/>
                <w:sz w:val="24"/>
                <w:szCs w:val="24"/>
              </w:rPr>
              <w:t xml:space="preserve">Одноставочный тариф, дифференцированный по трем зонам суток 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8E3C51" w:rsidRPr="00237C4B" w:rsidTr="00254F91">
        <w:trPr>
          <w:trHeight w:val="28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C51" w:rsidRPr="00CB0987" w:rsidRDefault="008E3C51" w:rsidP="0076291F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E3C51" w:rsidRPr="00971AD6" w:rsidRDefault="008E3C51" w:rsidP="0076291F">
            <w:pPr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>руб./кВт·ч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C51" w:rsidRPr="00971AD6" w:rsidRDefault="008E3C51" w:rsidP="0076291F">
            <w:pPr>
              <w:ind w:left="-410" w:firstLine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</w:tbl>
    <w:p w:rsidR="00DA435A" w:rsidRPr="009C4137" w:rsidRDefault="00DA435A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9C4137" w:rsidRPr="009C4137" w:rsidRDefault="00DA435A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 xml:space="preserve">2. Коэффициент, применяемый при расчете и установлении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решением региональной службы по тарифам Нижегородской области от </w:t>
      </w:r>
      <w:r w:rsidR="004C5D0F">
        <w:rPr>
          <w:sz w:val="24"/>
          <w:szCs w:val="24"/>
        </w:rPr>
        <w:t>19</w:t>
      </w:r>
      <w:r w:rsidR="009C4137" w:rsidRPr="009C4137">
        <w:rPr>
          <w:sz w:val="24"/>
          <w:szCs w:val="24"/>
        </w:rPr>
        <w:t xml:space="preserve"> </w:t>
      </w:r>
      <w:r w:rsidRPr="009C4137">
        <w:rPr>
          <w:sz w:val="24"/>
          <w:szCs w:val="24"/>
        </w:rPr>
        <w:t>дек</w:t>
      </w:r>
      <w:r w:rsidR="009C4137" w:rsidRPr="009C4137">
        <w:rPr>
          <w:sz w:val="24"/>
          <w:szCs w:val="24"/>
        </w:rPr>
        <w:t>абря 201</w:t>
      </w:r>
      <w:r w:rsidR="006B7427">
        <w:rPr>
          <w:sz w:val="24"/>
          <w:szCs w:val="24"/>
        </w:rPr>
        <w:t>4</w:t>
      </w:r>
      <w:r w:rsidR="009C4137" w:rsidRPr="009C4137">
        <w:rPr>
          <w:sz w:val="24"/>
          <w:szCs w:val="24"/>
        </w:rPr>
        <w:t xml:space="preserve"> года № </w:t>
      </w:r>
      <w:r w:rsidR="004C5D0F">
        <w:rPr>
          <w:sz w:val="24"/>
          <w:szCs w:val="24"/>
        </w:rPr>
        <w:t>60/134</w:t>
      </w:r>
      <w:r w:rsidR="009C4137" w:rsidRPr="009C4137">
        <w:rPr>
          <w:sz w:val="24"/>
          <w:szCs w:val="24"/>
        </w:rPr>
        <w:t xml:space="preserve"> в размерах:</w:t>
      </w:r>
    </w:p>
    <w:p w:rsidR="00DA435A" w:rsidRPr="009C4137" w:rsidRDefault="009C4137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- с 1 ян</w:t>
      </w:r>
      <w:r w:rsidR="00254F91">
        <w:rPr>
          <w:sz w:val="24"/>
          <w:szCs w:val="24"/>
        </w:rPr>
        <w:t>варя по 30 июня 2015 года - 0,7;</w:t>
      </w:r>
    </w:p>
    <w:p w:rsidR="009C4137" w:rsidRPr="009C4137" w:rsidRDefault="009C4137" w:rsidP="00DA435A">
      <w:pPr>
        <w:jc w:val="both"/>
        <w:rPr>
          <w:sz w:val="24"/>
          <w:szCs w:val="24"/>
        </w:rPr>
      </w:pPr>
      <w:r w:rsidRPr="009C4137">
        <w:rPr>
          <w:sz w:val="24"/>
          <w:szCs w:val="24"/>
        </w:rPr>
        <w:t>- с 1 июля по 31 декабря 2015 года – 0,712.</w:t>
      </w:r>
    </w:p>
    <w:p w:rsidR="009C4137" w:rsidRPr="009C4137" w:rsidRDefault="009C4137" w:rsidP="009C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137">
        <w:rPr>
          <w:rFonts w:ascii="Times New Roman" w:hAnsi="Times New Roman" w:cs="Times New Roman"/>
          <w:sz w:val="24"/>
          <w:szCs w:val="24"/>
        </w:rPr>
        <w:t xml:space="preserve">3. Социальная норма потребления электрической энергии населением установлена </w:t>
      </w:r>
      <w:hyperlink r:id="rId14" w:history="1">
        <w:r w:rsidRPr="009C41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4137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28 мая 2012 года </w:t>
      </w:r>
      <w:r w:rsidR="008E3C51">
        <w:rPr>
          <w:rFonts w:ascii="Times New Roman" w:hAnsi="Times New Roman" w:cs="Times New Roman"/>
          <w:sz w:val="24"/>
          <w:szCs w:val="24"/>
        </w:rPr>
        <w:t>№</w:t>
      </w:r>
      <w:r w:rsidRPr="009C4137">
        <w:rPr>
          <w:rFonts w:ascii="Times New Roman" w:hAnsi="Times New Roman" w:cs="Times New Roman"/>
          <w:sz w:val="24"/>
          <w:szCs w:val="24"/>
        </w:rPr>
        <w:t xml:space="preserve"> 310</w:t>
      </w:r>
      <w:r w:rsidR="006B7427">
        <w:rPr>
          <w:rFonts w:ascii="Times New Roman" w:hAnsi="Times New Roman" w:cs="Times New Roman"/>
          <w:sz w:val="24"/>
          <w:szCs w:val="24"/>
        </w:rPr>
        <w:t xml:space="preserve"> (в ред</w:t>
      </w:r>
      <w:r w:rsidRPr="009C4137">
        <w:rPr>
          <w:rFonts w:ascii="Times New Roman" w:hAnsi="Times New Roman" w:cs="Times New Roman"/>
          <w:sz w:val="24"/>
          <w:szCs w:val="24"/>
        </w:rPr>
        <w:t>.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8E3C5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E3C51" w:rsidRPr="009C4137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  <w:r w:rsidR="008E3C51">
        <w:rPr>
          <w:rFonts w:ascii="Times New Roman" w:hAnsi="Times New Roman" w:cs="Times New Roman"/>
          <w:sz w:val="24"/>
          <w:szCs w:val="24"/>
        </w:rPr>
        <w:t xml:space="preserve"> </w:t>
      </w:r>
      <w:r w:rsidR="003D05CD">
        <w:rPr>
          <w:rFonts w:ascii="Times New Roman" w:hAnsi="Times New Roman" w:cs="Times New Roman"/>
          <w:sz w:val="24"/>
          <w:szCs w:val="24"/>
        </w:rPr>
        <w:t>от 25.07.2014</w:t>
      </w:r>
      <w:r w:rsidR="008E3C51">
        <w:rPr>
          <w:rFonts w:ascii="Times New Roman" w:hAnsi="Times New Roman" w:cs="Times New Roman"/>
          <w:sz w:val="24"/>
          <w:szCs w:val="24"/>
        </w:rPr>
        <w:t xml:space="preserve"> года № 425</w:t>
      </w:r>
      <w:r w:rsidR="003D05CD">
        <w:rPr>
          <w:rFonts w:ascii="Times New Roman" w:hAnsi="Times New Roman" w:cs="Times New Roman"/>
          <w:sz w:val="24"/>
          <w:szCs w:val="24"/>
        </w:rPr>
        <w:t>).</w:t>
      </w:r>
    </w:p>
    <w:p w:rsidR="00DA435A" w:rsidRPr="00C23ABF" w:rsidRDefault="00DA435A" w:rsidP="00DA435A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1313"/>
        <w:gridCol w:w="4536"/>
      </w:tblGrid>
      <w:tr w:rsidR="003D05CD" w:rsidRPr="00971AD6" w:rsidTr="0008266B">
        <w:tc>
          <w:tcPr>
            <w:tcW w:w="3190" w:type="dxa"/>
          </w:tcPr>
          <w:p w:rsidR="003D05CD" w:rsidRPr="00971AD6" w:rsidRDefault="003D05CD" w:rsidP="003D05CD">
            <w:pPr>
              <w:pageBreakBefore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3D05CD" w:rsidRPr="00971AD6" w:rsidRDefault="003D05CD" w:rsidP="003D05CD">
            <w:pPr>
              <w:pageBreakBefore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CD" w:rsidRPr="00971AD6" w:rsidRDefault="003D05CD" w:rsidP="003D05CD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71AD6">
              <w:rPr>
                <w:sz w:val="24"/>
                <w:szCs w:val="24"/>
              </w:rPr>
              <w:t xml:space="preserve"> </w:t>
            </w:r>
          </w:p>
          <w:p w:rsidR="003D05CD" w:rsidRPr="00971AD6" w:rsidRDefault="003D05CD" w:rsidP="003D05CD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3D05CD" w:rsidRPr="00971AD6" w:rsidRDefault="003D05CD" w:rsidP="004C5D0F">
            <w:pPr>
              <w:pageBreakBefore/>
              <w:jc w:val="center"/>
              <w:rPr>
                <w:sz w:val="24"/>
                <w:szCs w:val="24"/>
              </w:rPr>
            </w:pPr>
            <w:r w:rsidRPr="00971AD6">
              <w:rPr>
                <w:sz w:val="24"/>
                <w:szCs w:val="24"/>
              </w:rPr>
              <w:t xml:space="preserve">от </w:t>
            </w:r>
            <w:r w:rsidR="004C5D0F">
              <w:rPr>
                <w:sz w:val="24"/>
                <w:szCs w:val="24"/>
              </w:rPr>
              <w:t>19</w:t>
            </w:r>
            <w:r w:rsidRPr="00971AD6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4</w:t>
            </w:r>
            <w:r w:rsidRPr="00971AD6">
              <w:rPr>
                <w:sz w:val="24"/>
                <w:szCs w:val="24"/>
              </w:rPr>
              <w:t xml:space="preserve"> года № </w:t>
            </w:r>
            <w:r w:rsidR="004C5D0F">
              <w:rPr>
                <w:sz w:val="24"/>
                <w:szCs w:val="24"/>
              </w:rPr>
              <w:t>60/135</w:t>
            </w:r>
          </w:p>
        </w:tc>
      </w:tr>
    </w:tbl>
    <w:p w:rsidR="003D05CD" w:rsidRDefault="003D05CD" w:rsidP="00E20C48">
      <w:pPr>
        <w:tabs>
          <w:tab w:val="left" w:pos="1897"/>
        </w:tabs>
        <w:rPr>
          <w:szCs w:val="28"/>
        </w:rPr>
      </w:pPr>
    </w:p>
    <w:p w:rsidR="003D05CD" w:rsidRPr="00DA58FE" w:rsidRDefault="003D05CD" w:rsidP="003D05CD">
      <w:pPr>
        <w:jc w:val="center"/>
        <w:rPr>
          <w:b/>
        </w:rPr>
      </w:pPr>
      <w:r w:rsidRPr="00DA58FE">
        <w:rPr>
          <w:b/>
        </w:rPr>
        <w:t xml:space="preserve">Объемы потребления электрической энергии </w:t>
      </w:r>
      <w:r w:rsidR="001E7148" w:rsidRPr="00DA58FE">
        <w:rPr>
          <w:b/>
        </w:rPr>
        <w:t xml:space="preserve">(мощности) </w:t>
      </w:r>
      <w:r w:rsidRPr="00DA58FE">
        <w:rPr>
          <w:b/>
        </w:rPr>
        <w:t>населением, использ</w:t>
      </w:r>
      <w:r w:rsidR="006D7A72" w:rsidRPr="00DA58FE">
        <w:rPr>
          <w:b/>
        </w:rPr>
        <w:t>ованные</w:t>
      </w:r>
      <w:r w:rsidRPr="00DA58FE">
        <w:rPr>
          <w:b/>
        </w:rPr>
        <w:t xml:space="preserve"> при</w:t>
      </w:r>
      <w:r w:rsidR="00DA58FE" w:rsidRPr="00DA58FE">
        <w:rPr>
          <w:b/>
        </w:rPr>
        <w:t xml:space="preserve"> расчете</w:t>
      </w:r>
      <w:r w:rsidRPr="00DA58FE">
        <w:rPr>
          <w:b/>
        </w:rPr>
        <w:t xml:space="preserve"> </w:t>
      </w:r>
      <w:r w:rsidR="00DA58FE" w:rsidRPr="00DA58FE">
        <w:rPr>
          <w:b/>
        </w:rPr>
        <w:t xml:space="preserve">цен (тарифов) на электрическую энергию для населения и приравненных к нему категорий потребителей </w:t>
      </w:r>
      <w:r w:rsidR="00037E9E">
        <w:rPr>
          <w:b/>
        </w:rPr>
        <w:t>на территории Нижегородской области</w:t>
      </w:r>
      <w:r w:rsidRPr="00DA58FE">
        <w:rPr>
          <w:b/>
        </w:rPr>
        <w:t>.</w:t>
      </w:r>
    </w:p>
    <w:p w:rsidR="003D05CD" w:rsidRPr="003D05CD" w:rsidRDefault="003D05CD" w:rsidP="003D05CD">
      <w:pPr>
        <w:jc w:val="center"/>
        <w:rPr>
          <w:b/>
        </w:rPr>
      </w:pPr>
    </w:p>
    <w:tbl>
      <w:tblPr>
        <w:tblW w:w="9078" w:type="dxa"/>
        <w:tblInd w:w="108" w:type="dxa"/>
        <w:tblLayout w:type="fixed"/>
        <w:tblLook w:val="04A0"/>
      </w:tblPr>
      <w:tblGrid>
        <w:gridCol w:w="600"/>
        <w:gridCol w:w="5637"/>
        <w:gridCol w:w="1420"/>
        <w:gridCol w:w="1421"/>
      </w:tblGrid>
      <w:tr w:rsidR="00E52513" w:rsidRPr="003D05CD" w:rsidTr="00E5251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3D05CD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E52513" w:rsidRDefault="00E52513" w:rsidP="00E525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6D7A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</w:rPr>
              <w:t>2 полугодие</w:t>
            </w:r>
          </w:p>
        </w:tc>
      </w:tr>
      <w:tr w:rsidR="00E52513" w:rsidRPr="00BD2E9C" w:rsidTr="00E52513">
        <w:trPr>
          <w:trHeight w:val="7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1E7148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BD2E9C">
              <w:rPr>
                <w:b/>
                <w:bCs/>
                <w:sz w:val="22"/>
                <w:szCs w:val="22"/>
              </w:rPr>
              <w:t xml:space="preserve"> населением, за исключением указанного в п.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D2E9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BD2E9C">
              <w:rPr>
                <w:b/>
                <w:bCs/>
                <w:sz w:val="22"/>
                <w:szCs w:val="22"/>
              </w:rPr>
              <w:t xml:space="preserve"> п.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 xml:space="preserve">3,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977,850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946,890</w:t>
            </w:r>
          </w:p>
        </w:tc>
      </w:tr>
      <w:tr w:rsidR="00E52513" w:rsidRPr="00BD2E9C" w:rsidTr="00E52513">
        <w:trPr>
          <w:trHeight w:val="18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460F71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 xml:space="preserve">Объемы потребления электрической энергии </w:t>
            </w:r>
            <w:r>
              <w:rPr>
                <w:b/>
                <w:bCs/>
                <w:sz w:val="22"/>
                <w:szCs w:val="22"/>
              </w:rPr>
              <w:t xml:space="preserve">(мощности) </w:t>
            </w:r>
            <w:r w:rsidRPr="00BD2E9C">
              <w:rPr>
                <w:b/>
                <w:bCs/>
                <w:sz w:val="22"/>
                <w:szCs w:val="22"/>
              </w:rPr>
              <w:t xml:space="preserve">населением, проживающим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167,143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163,520</w:t>
            </w:r>
          </w:p>
        </w:tc>
      </w:tr>
      <w:tr w:rsidR="00E52513" w:rsidRPr="00BD2E9C" w:rsidTr="00E52513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460F71">
            <w:pPr>
              <w:jc w:val="both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 xml:space="preserve">Объемы потребления электрической энергии </w:t>
            </w:r>
            <w:r>
              <w:rPr>
                <w:b/>
                <w:bCs/>
                <w:sz w:val="22"/>
                <w:szCs w:val="22"/>
              </w:rPr>
              <w:t xml:space="preserve">(мощности) </w:t>
            </w:r>
            <w:r w:rsidRPr="00BD2E9C">
              <w:rPr>
                <w:b/>
                <w:bCs/>
                <w:sz w:val="22"/>
                <w:szCs w:val="22"/>
              </w:rPr>
              <w:t xml:space="preserve">населением, проживающим в сельских населенных пунктах,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418,052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BD2E9C" w:rsidRDefault="00E52513" w:rsidP="000826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2E9C">
              <w:rPr>
                <w:b/>
                <w:bCs/>
                <w:sz w:val="22"/>
                <w:szCs w:val="22"/>
              </w:rPr>
              <w:t>408,493</w:t>
            </w:r>
          </w:p>
        </w:tc>
      </w:tr>
      <w:tr w:rsidR="00E52513" w:rsidRPr="0008266B" w:rsidTr="00E52513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одноставочному тарифу,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  <w:r w:rsidRPr="0008266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913,147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896,294</w:t>
            </w:r>
          </w:p>
        </w:tc>
      </w:tr>
      <w:tr w:rsidR="00E52513" w:rsidRPr="0008266B" w:rsidTr="00E52513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тарифу, дифференцированному по двум зонам суток,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542,443</w:t>
            </w:r>
          </w:p>
        </w:tc>
      </w:tr>
      <w:tr w:rsidR="00E52513" w:rsidRPr="0008266B" w:rsidTr="00E52513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тарифу, дифференцированному по трем зонам суток,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81,898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80,166</w:t>
            </w:r>
          </w:p>
        </w:tc>
      </w:tr>
      <w:tr w:rsidR="00E52513" w:rsidRPr="0008266B" w:rsidTr="00E52513">
        <w:trPr>
          <w:trHeight w:val="7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 в пределах социальной нормы,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1 121,733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1 105,234</w:t>
            </w:r>
          </w:p>
        </w:tc>
      </w:tr>
      <w:tr w:rsidR="00E52513" w:rsidRPr="0008266B" w:rsidTr="00E52513">
        <w:trPr>
          <w:trHeight w:val="8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both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Объемы потребления электрической энергии</w:t>
            </w:r>
            <w:r>
              <w:rPr>
                <w:b/>
                <w:bCs/>
                <w:sz w:val="22"/>
                <w:szCs w:val="22"/>
              </w:rPr>
              <w:t xml:space="preserve"> (мощности)</w:t>
            </w:r>
            <w:r w:rsidRPr="0008266B">
              <w:rPr>
                <w:b/>
                <w:bCs/>
                <w:sz w:val="22"/>
                <w:szCs w:val="22"/>
              </w:rPr>
              <w:t xml:space="preserve"> по тарифу сверх социальной нормы,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D2E9C">
              <w:rPr>
                <w:b/>
                <w:bCs/>
                <w:sz w:val="22"/>
                <w:szCs w:val="22"/>
              </w:rPr>
              <w:t>млн.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E9C">
              <w:rPr>
                <w:b/>
                <w:bCs/>
                <w:sz w:val="22"/>
                <w:szCs w:val="22"/>
              </w:rPr>
              <w:t>кВт.ч</w:t>
            </w:r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441,312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513" w:rsidRPr="0008266B" w:rsidRDefault="00E52513" w:rsidP="00E52513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6B">
              <w:rPr>
                <w:b/>
                <w:bCs/>
                <w:sz w:val="22"/>
                <w:szCs w:val="22"/>
              </w:rPr>
              <w:t>413,669</w:t>
            </w:r>
          </w:p>
        </w:tc>
      </w:tr>
    </w:tbl>
    <w:p w:rsidR="00485161" w:rsidRDefault="00485161" w:rsidP="00E20C48">
      <w:pPr>
        <w:tabs>
          <w:tab w:val="left" w:pos="1897"/>
        </w:tabs>
        <w:rPr>
          <w:szCs w:val="28"/>
        </w:rPr>
      </w:pPr>
    </w:p>
    <w:p w:rsidR="00E32FA0" w:rsidRDefault="00E32FA0" w:rsidP="00E20C48">
      <w:pPr>
        <w:tabs>
          <w:tab w:val="left" w:pos="1897"/>
        </w:tabs>
        <w:rPr>
          <w:szCs w:val="28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E32FA0" w:rsidTr="007C34CF">
        <w:tc>
          <w:tcPr>
            <w:tcW w:w="3331" w:type="dxa"/>
            <w:hideMark/>
          </w:tcPr>
          <w:p w:rsidR="00E32FA0" w:rsidRDefault="00E32FA0" w:rsidP="007C34C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E32FA0" w:rsidRDefault="00E32FA0" w:rsidP="007C34C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25 декабря 2014 года </w:t>
            </w:r>
          </w:p>
          <w:p w:rsidR="00E32FA0" w:rsidRPr="003E29FF" w:rsidRDefault="00E32FA0" w:rsidP="00E32FA0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06675-516-060/135</w:t>
            </w:r>
          </w:p>
        </w:tc>
        <w:tc>
          <w:tcPr>
            <w:tcW w:w="3332" w:type="dxa"/>
          </w:tcPr>
          <w:p w:rsidR="00E32FA0" w:rsidRDefault="00E32FA0" w:rsidP="007C34CF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E32FA0" w:rsidRDefault="00E32FA0" w:rsidP="007C34CF">
            <w:pPr>
              <w:tabs>
                <w:tab w:val="left" w:pos="1897"/>
              </w:tabs>
            </w:pPr>
          </w:p>
        </w:tc>
      </w:tr>
    </w:tbl>
    <w:p w:rsidR="00E32FA0" w:rsidRDefault="00E32FA0" w:rsidP="00E20C48">
      <w:pPr>
        <w:tabs>
          <w:tab w:val="left" w:pos="1897"/>
        </w:tabs>
        <w:rPr>
          <w:szCs w:val="28"/>
        </w:rPr>
      </w:pPr>
    </w:p>
    <w:sectPr w:rsidR="00E32FA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37" w:rsidRDefault="005B5037">
      <w:r>
        <w:separator/>
      </w:r>
    </w:p>
  </w:endnote>
  <w:endnote w:type="continuationSeparator" w:id="1">
    <w:p w:rsidR="005B5037" w:rsidRDefault="005B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37" w:rsidRDefault="005B5037">
      <w:r>
        <w:separator/>
      </w:r>
    </w:p>
  </w:footnote>
  <w:footnote w:type="continuationSeparator" w:id="1">
    <w:p w:rsidR="005B5037" w:rsidRDefault="005B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F0268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25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F0268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25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1AD4">
      <w:rPr>
        <w:rStyle w:val="a9"/>
        <w:noProof/>
      </w:rPr>
      <w:t>2</w:t>
    </w:r>
    <w:r>
      <w:rPr>
        <w:rStyle w:val="a9"/>
      </w:rPr>
      <w:fldChar w:fldCharType="end"/>
    </w:r>
  </w:p>
  <w:p w:rsidR="00E52513" w:rsidRDefault="00E525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13" w:rsidRDefault="00F0268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513" w:rsidRPr="00E52B15" w:rsidRDefault="00104A1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52513" w:rsidRPr="00561114" w:rsidRDefault="00E5251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E52513" w:rsidRPr="00561114" w:rsidRDefault="00E5251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E52513" w:rsidRPr="000F7B5C" w:rsidRDefault="00E5251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E52513" w:rsidRPr="000F7B5C" w:rsidRDefault="00E5251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E52513" w:rsidRDefault="00E5251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E52513" w:rsidRDefault="00E5251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E52513" w:rsidRPr="002B6128" w:rsidRDefault="00E5251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52513" w:rsidRDefault="00E52513" w:rsidP="00276416">
                <w:pPr>
                  <w:ind w:right="-70"/>
                  <w:rPr>
                    <w:sz w:val="20"/>
                  </w:rPr>
                </w:pPr>
              </w:p>
              <w:p w:rsidR="00E52513" w:rsidRPr="001772E6" w:rsidRDefault="00E5251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E52513" w:rsidRDefault="00E5251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E93"/>
    <w:multiLevelType w:val="hybridMultilevel"/>
    <w:tmpl w:val="7738349E"/>
    <w:lvl w:ilvl="0" w:tplc="996EBC1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7FE7"/>
    <w:rsid w:val="00002B26"/>
    <w:rsid w:val="00002C38"/>
    <w:rsid w:val="00004362"/>
    <w:rsid w:val="000043DE"/>
    <w:rsid w:val="00004422"/>
    <w:rsid w:val="0000465C"/>
    <w:rsid w:val="00005026"/>
    <w:rsid w:val="00005CF1"/>
    <w:rsid w:val="000061D8"/>
    <w:rsid w:val="0000703E"/>
    <w:rsid w:val="000074BC"/>
    <w:rsid w:val="000107E6"/>
    <w:rsid w:val="000113AA"/>
    <w:rsid w:val="000115ED"/>
    <w:rsid w:val="00011AE5"/>
    <w:rsid w:val="00013572"/>
    <w:rsid w:val="000150C8"/>
    <w:rsid w:val="000153AB"/>
    <w:rsid w:val="000162FE"/>
    <w:rsid w:val="00020271"/>
    <w:rsid w:val="00020DDA"/>
    <w:rsid w:val="0002168F"/>
    <w:rsid w:val="000224C4"/>
    <w:rsid w:val="0002371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37E9E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266B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94C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407"/>
    <w:rsid w:val="0010141B"/>
    <w:rsid w:val="00101880"/>
    <w:rsid w:val="00101F58"/>
    <w:rsid w:val="00102031"/>
    <w:rsid w:val="0010244A"/>
    <w:rsid w:val="0010360C"/>
    <w:rsid w:val="0010362E"/>
    <w:rsid w:val="00104A18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715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A5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3ECF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148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C4B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F91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5C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020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25F"/>
    <w:rsid w:val="0043564A"/>
    <w:rsid w:val="0043574E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0F71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16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87A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0F"/>
    <w:rsid w:val="004C71D1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F5E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B8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037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27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A7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5EB3"/>
    <w:rsid w:val="007166CA"/>
    <w:rsid w:val="00716796"/>
    <w:rsid w:val="007168D1"/>
    <w:rsid w:val="00717143"/>
    <w:rsid w:val="0071720C"/>
    <w:rsid w:val="00717FE7"/>
    <w:rsid w:val="0072030E"/>
    <w:rsid w:val="007208E4"/>
    <w:rsid w:val="007212E3"/>
    <w:rsid w:val="00721BC0"/>
    <w:rsid w:val="00722B42"/>
    <w:rsid w:val="00722BC7"/>
    <w:rsid w:val="00722FE3"/>
    <w:rsid w:val="00723570"/>
    <w:rsid w:val="0072376B"/>
    <w:rsid w:val="00724E84"/>
    <w:rsid w:val="00725888"/>
    <w:rsid w:val="007259B3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291F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4CF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91E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368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3C51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7EC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AD6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381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137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063"/>
    <w:rsid w:val="00A03F8F"/>
    <w:rsid w:val="00A04E56"/>
    <w:rsid w:val="00A061B6"/>
    <w:rsid w:val="00A06B37"/>
    <w:rsid w:val="00A06CDD"/>
    <w:rsid w:val="00A072B0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3D43"/>
    <w:rsid w:val="00A54132"/>
    <w:rsid w:val="00A54200"/>
    <w:rsid w:val="00A557EC"/>
    <w:rsid w:val="00A55DF1"/>
    <w:rsid w:val="00A55EB3"/>
    <w:rsid w:val="00A55EE3"/>
    <w:rsid w:val="00A565D8"/>
    <w:rsid w:val="00A56931"/>
    <w:rsid w:val="00A6092C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A08"/>
    <w:rsid w:val="00AA7CC7"/>
    <w:rsid w:val="00AA7DE5"/>
    <w:rsid w:val="00AB0122"/>
    <w:rsid w:val="00AB172A"/>
    <w:rsid w:val="00AB1AD4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3F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9E3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5DD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2E9C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99F"/>
    <w:rsid w:val="00C156A2"/>
    <w:rsid w:val="00C15C1E"/>
    <w:rsid w:val="00C16EEF"/>
    <w:rsid w:val="00C16FEC"/>
    <w:rsid w:val="00C20AA0"/>
    <w:rsid w:val="00C23ABF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5AA0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98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ED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12DC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886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4960"/>
    <w:rsid w:val="00D9724C"/>
    <w:rsid w:val="00D9738A"/>
    <w:rsid w:val="00DA0301"/>
    <w:rsid w:val="00DA127C"/>
    <w:rsid w:val="00DA255A"/>
    <w:rsid w:val="00DA435A"/>
    <w:rsid w:val="00DA4369"/>
    <w:rsid w:val="00DA58FE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C48"/>
    <w:rsid w:val="00E246D1"/>
    <w:rsid w:val="00E24AE5"/>
    <w:rsid w:val="00E26BE7"/>
    <w:rsid w:val="00E30AA3"/>
    <w:rsid w:val="00E316DA"/>
    <w:rsid w:val="00E318A2"/>
    <w:rsid w:val="00E32342"/>
    <w:rsid w:val="00E32FA0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513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5F3B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094"/>
    <w:rsid w:val="00EA5304"/>
    <w:rsid w:val="00EA68E2"/>
    <w:rsid w:val="00EB11E0"/>
    <w:rsid w:val="00EB193E"/>
    <w:rsid w:val="00EB2F59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686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6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2686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F026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2686"/>
    <w:rPr>
      <w:rFonts w:cs="Times New Roman"/>
      <w:sz w:val="28"/>
    </w:rPr>
  </w:style>
  <w:style w:type="character" w:styleId="a7">
    <w:name w:val="Hyperlink"/>
    <w:basedOn w:val="a0"/>
    <w:uiPriority w:val="99"/>
    <w:rsid w:val="00F02686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268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E20C48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20C48"/>
    <w:rPr>
      <w:rFonts w:cs="Times New Roman"/>
      <w:sz w:val="28"/>
      <w:szCs w:val="28"/>
    </w:rPr>
  </w:style>
  <w:style w:type="paragraph" w:customStyle="1" w:styleId="ConsPlusNormal">
    <w:name w:val="ConsPlusNormal"/>
    <w:rsid w:val="009C41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CDC3490A1FDA079BCDB477E2991D092990E2B9B932A9C24F3F1F89695zCP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0A67ABD54576945F5F14115CDFC13E97F51FB5F81AE2BFB1D586E16EC6129358F5B7C42D1CDC9D798F3D2zFo8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8259-75E2-4DF0-9A48-290CF38F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4</Pages>
  <Words>1206</Words>
  <Characters>6877</Characters>
  <Application>Microsoft Office Word</Application>
  <DocSecurity>0</DocSecurity>
  <Lines>57</Lines>
  <Paragraphs>16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UserXP</cp:lastModifiedBy>
  <cp:revision>2</cp:revision>
  <cp:lastPrinted>2014-12-24T14:46:00Z</cp:lastPrinted>
  <dcterms:created xsi:type="dcterms:W3CDTF">2015-07-01T10:40:00Z</dcterms:created>
  <dcterms:modified xsi:type="dcterms:W3CDTF">2015-07-01T10:40:00Z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